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58DC" w:rsidRDefault="0060067D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</w:t>
      </w:r>
      <w:r w:rsidR="00681CFB">
        <w:rPr>
          <w:rFonts w:ascii="Times New Roman" w:eastAsia="Times New Roman" w:hAnsi="Times New Roman"/>
          <w:sz w:val="24"/>
        </w:rPr>
        <w:t xml:space="preserve"> 1</w:t>
      </w:r>
    </w:p>
    <w:p w:rsidR="006458DC" w:rsidRDefault="006458DC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6458DC" w:rsidRDefault="006458DC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>lanowanych do osiągnięcia w ramach naboru w</w:t>
      </w:r>
      <w:r w:rsidR="00992A91">
        <w:rPr>
          <w:b/>
          <w:sz w:val="23"/>
        </w:rPr>
        <w:t xml:space="preserve">niosków o przyznanie pomocy nr </w:t>
      </w:r>
      <w:r w:rsidR="00700FB7">
        <w:rPr>
          <w:b/>
          <w:sz w:val="23"/>
        </w:rPr>
        <w:t>3</w:t>
      </w:r>
      <w:r w:rsidR="00992A91">
        <w:rPr>
          <w:b/>
          <w:sz w:val="23"/>
        </w:rPr>
        <w:t>/201</w:t>
      </w:r>
      <w:r w:rsidR="00700FB7">
        <w:rPr>
          <w:b/>
          <w:sz w:val="23"/>
        </w:rPr>
        <w:t>8</w:t>
      </w:r>
      <w:r>
        <w:rPr>
          <w:b/>
          <w:sz w:val="23"/>
        </w:rPr>
        <w:t>.</w:t>
      </w:r>
    </w:p>
    <w:p w:rsidR="006458DC" w:rsidRDefault="006458D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ogólny LSR</w:t>
            </w:r>
          </w:p>
        </w:tc>
      </w:tr>
      <w:tr w:rsidR="00451A9B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Rozwój przedsiębiorczości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szczegółowy LSR</w:t>
            </w:r>
          </w:p>
        </w:tc>
      </w:tr>
      <w:tr w:rsidR="00451A9B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Przedsięwzięcia</w:t>
            </w:r>
          </w:p>
        </w:tc>
      </w:tr>
      <w:tr w:rsidR="00451A9B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Wskaźniki</w:t>
            </w:r>
          </w:p>
        </w:tc>
      </w:tr>
      <w:tr w:rsidR="00BF69B2" w:rsidRPr="006458DC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dxa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1.</w:t>
            </w:r>
          </w:p>
          <w:p w:rsidR="00451A9B" w:rsidRPr="00451A9B" w:rsidRDefault="00451A9B" w:rsidP="006458DC">
            <w:pPr>
              <w:spacing w:line="317" w:lineRule="exact"/>
            </w:pPr>
          </w:p>
        </w:tc>
        <w:tc>
          <w:tcPr>
            <w:tcW w:w="434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polegających na utworzeniu nowego przedsiębiorstwa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51A9B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9B2" w:rsidTr="0064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dxa"/>
            <w:shd w:val="clear" w:color="auto" w:fill="auto"/>
          </w:tcPr>
          <w:p w:rsidR="00BF69B2" w:rsidRDefault="00BF69B2" w:rsidP="006458DC">
            <w:pPr>
              <w:spacing w:line="317" w:lineRule="exact"/>
            </w:pPr>
            <w:r>
              <w:t>2.</w:t>
            </w:r>
          </w:p>
        </w:tc>
        <w:tc>
          <w:tcPr>
            <w:tcW w:w="434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ukierunkowanych na innowację</w:t>
            </w:r>
          </w:p>
        </w:tc>
        <w:tc>
          <w:tcPr>
            <w:tcW w:w="1559" w:type="dxa"/>
            <w:shd w:val="clear" w:color="auto" w:fill="auto"/>
          </w:tcPr>
          <w:p w:rsidR="00BF69B2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F8177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BF69B2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458DC" w:rsidRDefault="006458DC" w:rsidP="00451A9B">
      <w:pPr>
        <w:spacing w:line="317" w:lineRule="exact"/>
      </w:pPr>
    </w:p>
    <w:sectPr w:rsidR="006458DC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2B57DA"/>
    <w:rsid w:val="00451A9B"/>
    <w:rsid w:val="00592FFD"/>
    <w:rsid w:val="0060067D"/>
    <w:rsid w:val="006458DC"/>
    <w:rsid w:val="00681CFB"/>
    <w:rsid w:val="00700FB7"/>
    <w:rsid w:val="00992A91"/>
    <w:rsid w:val="00AF6DD5"/>
    <w:rsid w:val="00BF69B2"/>
    <w:rsid w:val="00C74743"/>
    <w:rsid w:val="00DE456C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C4E60"/>
  <w15:chartTrackingRefBased/>
  <w15:docId w15:val="{1E9F8A62-ECC6-457E-9A0B-2F70F6B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43AF-E3C7-4A8B-8162-E931D810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2</cp:revision>
  <cp:lastPrinted>2018-04-24T08:09:00Z</cp:lastPrinted>
  <dcterms:created xsi:type="dcterms:W3CDTF">2018-04-24T08:12:00Z</dcterms:created>
  <dcterms:modified xsi:type="dcterms:W3CDTF">2018-04-24T08:12:00Z</dcterms:modified>
</cp:coreProperties>
</file>