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0"/>
      </w:tblGrid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6DB" w:rsidRDefault="004126DB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4126DB" w:rsidRDefault="004126DB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2"/>
        <w:gridCol w:w="1510"/>
        <w:gridCol w:w="3043"/>
        <w:gridCol w:w="1018"/>
        <w:gridCol w:w="768"/>
        <w:gridCol w:w="992"/>
        <w:gridCol w:w="863"/>
      </w:tblGrid>
      <w:tr w:rsidR="004126DB" w:rsidTr="00CF0807">
        <w:tc>
          <w:tcPr>
            <w:tcW w:w="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2/2017</w:t>
            </w:r>
          </w:p>
        </w:tc>
      </w:tr>
      <w:tr w:rsidR="004126D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późn. zmianami</w:t>
            </w:r>
          </w:p>
        </w:tc>
      </w:tr>
      <w:tr w:rsidR="004126D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04-05-2017 08:00 do 02-06-2017 16:00</w:t>
            </w:r>
          </w:p>
        </w:tc>
      </w:tr>
      <w:tr w:rsidR="004126D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340 000,00</w:t>
            </w:r>
          </w:p>
        </w:tc>
      </w:tr>
      <w:tr w:rsidR="004126D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D37B3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2017-06-30</w:t>
            </w:r>
          </w:p>
        </w:tc>
      </w:tr>
      <w:tr w:rsidR="004126DB" w:rsidTr="00CF0807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4126D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071782622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Szuba Przemysław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gospodarczej związanej z udostępnieniem miejsc noclegowych.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065723174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Kot Łukasz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Wzrost konkurencyjności i atrakcyjności gminy Puchaczów oraz terenów przyległych dzięki powstaniu firmy organizującej imprezy na świeżym powietrzu i prowadzącej wypożyczalnię kajaków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030604765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Sułek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Pensjonat U Grzegorza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068079141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Mantaj Emilia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Turystyka pod Żurawiem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067940380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Wojcieszuk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Stworzeniu parku rozrywki na terenie LGD Polesie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026072465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Matusik Sylwester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Rekreacja oraz naprawa sprzętu turystycznego na terenie LGD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017694904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PIZOŃ PRZEMYSŁAW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ZAKUP DREWNIANYCH DOMKÓW ORAZ WYPOSAŻENIA W CELU URUCHOMIENIA PRZEDSIĘBIORSTWA TURYSTYCZNEGO – ZACISZE POLESIA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041038413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DOBOSZ-CHRUŚCIK JADWIGA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ŚLADAMI POWSTAŃCÓW STYCZNIOWYCH - PENSJONAT Z HISTORIĄ W 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023490691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Duda Alicja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Przystosowanie oraz wyposażenie budynku z przeznaczeniem na miejsca krótkotrwałego zakwaterowania "Nad Krynicą"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072489202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MŁYNARCZYK MICHAŁ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Stworzenie innowacyjnego przedsiębiorstwa zajmującego się produkcją uli z poliuretanu.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072320372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Grudzinska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MERYLAND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070534732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Tryk Żaneta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Izolacje natryskowe pianą poliuretanową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071239563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GALANT KAROLINA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Świadczenie usług docieplania budynków pianką poliuretanową.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071928132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Szypulska Sylwia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Obróbka mechaniczna małoseryjna elementów metalowych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CF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807" w:rsidRDefault="00CF080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807" w:rsidRDefault="00CF0807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F0807">
              <w:rPr>
                <w:rFonts w:eastAsia="Times New Roman"/>
                <w:sz w:val="15"/>
                <w:szCs w:val="15"/>
              </w:rPr>
              <w:t>2/2017/TP/17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807" w:rsidRDefault="00CF0807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F0807">
              <w:rPr>
                <w:rFonts w:eastAsia="Times New Roman"/>
                <w:sz w:val="15"/>
                <w:szCs w:val="15"/>
              </w:rPr>
              <w:t>053527603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807" w:rsidRDefault="00CF0807">
            <w:pPr>
              <w:rPr>
                <w:rFonts w:eastAsia="Times New Roman"/>
                <w:sz w:val="15"/>
                <w:szCs w:val="15"/>
              </w:rPr>
            </w:pPr>
            <w:r w:rsidRPr="00CF0807">
              <w:rPr>
                <w:rFonts w:eastAsia="Times New Roman"/>
                <w:sz w:val="15"/>
                <w:szCs w:val="15"/>
              </w:rPr>
              <w:t>Zdebska 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807" w:rsidRDefault="00CF0807">
            <w:pPr>
              <w:rPr>
                <w:rFonts w:eastAsia="Times New Roman"/>
                <w:sz w:val="15"/>
                <w:szCs w:val="15"/>
              </w:rPr>
            </w:pPr>
            <w:r w:rsidRPr="00CF0807">
              <w:rPr>
                <w:rFonts w:eastAsia="Times New Roman"/>
                <w:sz w:val="15"/>
                <w:szCs w:val="15"/>
              </w:rPr>
              <w:t>Rozpoczęcie działalności gospodarczej Niepubliczny Punkt Integracyjny ,,Jaś i Małgosia”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807" w:rsidRDefault="00CF0807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CF0807"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807" w:rsidRDefault="00CF080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807" w:rsidRDefault="00CF080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807" w:rsidRDefault="00CF080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70 000,00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CF080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12</w:t>
            </w:r>
            <w:r w:rsidR="0070557D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069343955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KOSTECKI ANDRZEJ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w celu świadczenia innwacyjnych usług sprzedaży detalicznej artykułów spożywczych i przemysłowych.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  <w:r w:rsidR="00CF0807">
              <w:rPr>
                <w:rFonts w:eastAsia="Times New Roman"/>
                <w:sz w:val="15"/>
                <w:szCs w:val="15"/>
              </w:rPr>
              <w:t>3</w:t>
            </w:r>
            <w:r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071850355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SEROKA ROBERT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PRODUKCJA WĘZY PSZCZELEJ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CF080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040658612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TOKARZEWSKI STANISŁAW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gospodarczej w celu świadczenia innowacyjnych usług budowlanych i wykończeniowych.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412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CF080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</w:t>
            </w:r>
            <w:r w:rsidR="0070557D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072610933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Floryszek-Kosińska 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gospodarczej - PERSPEKTYWA Anna Floryszek-Kosińska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DB" w:rsidRDefault="007055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</w:tbl>
    <w:p w:rsidR="004126DB" w:rsidRDefault="004126DB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4126D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4126DB" w:rsidRDefault="00705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4126DB" w:rsidRDefault="0070557D" w:rsidP="00CF0807">
            <w:pPr>
              <w:spacing w:after="240"/>
              <w:jc w:val="center"/>
              <w:rPr>
                <w:rFonts w:eastAsia="Times New Roman"/>
              </w:rPr>
            </w:pPr>
            <w:bookmarkStart w:id="0" w:name="_GoBack"/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  <w:bookmarkEnd w:id="0"/>
          </w:p>
        </w:tc>
      </w:tr>
    </w:tbl>
    <w:p w:rsidR="0070557D" w:rsidRDefault="0070557D">
      <w:pPr>
        <w:rPr>
          <w:rFonts w:eastAsia="Times New Roman"/>
        </w:rPr>
      </w:pPr>
    </w:p>
    <w:sectPr w:rsidR="0070557D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43A" w:rsidRDefault="00CA743A">
      <w:r>
        <w:separator/>
      </w:r>
    </w:p>
  </w:endnote>
  <w:endnote w:type="continuationSeparator" w:id="0">
    <w:p w:rsidR="00CA743A" w:rsidRDefault="00CA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43A" w:rsidRDefault="00CA743A">
      <w:r>
        <w:separator/>
      </w:r>
    </w:p>
  </w:footnote>
  <w:footnote w:type="continuationSeparator" w:id="0">
    <w:p w:rsidR="00CA743A" w:rsidRDefault="00CA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34"/>
    <w:rsid w:val="004126DB"/>
    <w:rsid w:val="006126BC"/>
    <w:rsid w:val="0070557D"/>
    <w:rsid w:val="00CA743A"/>
    <w:rsid w:val="00CF0807"/>
    <w:rsid w:val="00D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7F5BA"/>
  <w15:chartTrackingRefBased/>
  <w15:docId w15:val="{9E53FAA3-952A-407A-AA6E-7B4ABDE1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wybranych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Małgorzata Leszczyńska</dc:creator>
  <cp:keywords/>
  <dc:description/>
  <cp:lastModifiedBy>Małgorzata Leszczyńska</cp:lastModifiedBy>
  <cp:revision>2</cp:revision>
  <cp:lastPrinted>2017-07-03T08:32:00Z</cp:lastPrinted>
  <dcterms:created xsi:type="dcterms:W3CDTF">2017-07-05T10:21:00Z</dcterms:created>
  <dcterms:modified xsi:type="dcterms:W3CDTF">2017-07-05T10:21:00Z</dcterms:modified>
</cp:coreProperties>
</file>